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j7ih5pbvisn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808080"/>
                <w:sz w:val="18"/>
                <w:szCs w:val="18"/>
                <w:rtl w:val="0"/>
              </w:rPr>
              <w:t xml:space="preserve">žádost převzata dne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808080"/>
                <w:sz w:val="18"/>
                <w:szCs w:val="18"/>
                <w:rtl w:val="0"/>
              </w:rPr>
              <w:t xml:space="preserve">rozhodnutí správní rady / smlouva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jc w:val="center"/>
        <w:rPr>
          <w:rFonts w:ascii="Verdana" w:cs="Verdana" w:eastAsia="Verdana" w:hAnsi="Verdana"/>
          <w:b w:val="1"/>
          <w:color w:val="000000"/>
          <w:sz w:val="24"/>
          <w:szCs w:val="24"/>
        </w:rPr>
      </w:pPr>
      <w:bookmarkStart w:colFirst="0" w:colLast="0" w:name="_heading=h.2l333v6w1wui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Žádost o nadační příspěvek pro seniory</w:t>
      </w:r>
    </w:p>
    <w:p w:rsidR="00000000" w:rsidDel="00000000" w:rsidP="00000000" w:rsidRDefault="00000000" w:rsidRPr="00000000" w14:paraId="0000000B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Údaje o žadateli</w:t>
      </w:r>
    </w:p>
    <w:tbl>
      <w:tblPr>
        <w:tblStyle w:val="Table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Jméno a příjmení žadatele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Datum narození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Telefon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Trvale bytem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Korespondenční adresa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Účel žádosti</w:t>
      </w:r>
    </w:p>
    <w:tbl>
      <w:tblPr>
        <w:tblStyle w:val="Table3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226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60" w:before="60" w:lineRule="auto"/>
              <w:jc w:val="both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Na co žádáte? Jak Vám případný nadační příspěvek pomůže? </w:t>
            </w:r>
          </w:p>
          <w:p w:rsidR="00000000" w:rsidDel="00000000" w:rsidP="00000000" w:rsidRDefault="00000000" w:rsidRPr="00000000" w14:paraId="0000001D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Celkové náklady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left="313" w:right="592" w:firstLine="0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Požadovaná částka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ze SNF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ind w:left="313" w:right="592" w:firstLine="0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Vlastní zdroje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left="313" w:right="592" w:firstLine="0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Příspěvek z jiné nadace (příp. ÚP, pojišťovny…)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left="313" w:right="592" w:firstLine="0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Číslo účtu, na který má být příspěvek vyplacen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Majitel účtu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Kontakt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Podrobný popis situace žadatele a konkrétní situace, kterou poskytnutí nadačního příspěvku řeší </w:t>
      </w:r>
    </w:p>
    <w:p w:rsidR="00000000" w:rsidDel="00000000" w:rsidP="00000000" w:rsidRDefault="00000000" w:rsidRPr="00000000" w14:paraId="00000031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76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lineRule="auto"/>
              <w:jc w:val="both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Jaké konkrétní kroky jste doposud učinil(a) k řešení své situace? Včetně informací o tom, co dané krizové sociální situaci předcházelo. Zda byly vyčerpány všechny možnosti záchranné sítě (včetně pomoci vlastní rodiny) a systému sociální podpory a pomoci. Proč není situaci možné řešit jiným způsobem než podáním žádostí o nadační příspěvek? Jaké budou další kroky k řešení situace?</w:t>
            </w:r>
          </w:p>
          <w:p w:rsidR="00000000" w:rsidDel="00000000" w:rsidP="00000000" w:rsidRDefault="00000000" w:rsidRPr="00000000" w14:paraId="00000033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Pokud spolupracujete se sociálním pracovníkem či pracovnicí (OSPOD, Úřad práce, města či neziskové organizace) uveďte:</w:t>
      </w:r>
    </w:p>
    <w:p w:rsidR="00000000" w:rsidDel="00000000" w:rsidP="00000000" w:rsidRDefault="00000000" w:rsidRPr="00000000" w14:paraId="00000048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4670"/>
        <w:tblGridChange w:id="0">
          <w:tblGrid>
            <w:gridCol w:w="4390"/>
            <w:gridCol w:w="467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Jméno sociální pracovnice či pracovníka: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Název a adresa organizace:</w:t>
            </w:r>
          </w:p>
          <w:p w:rsidR="00000000" w:rsidDel="00000000" w:rsidP="00000000" w:rsidRDefault="00000000" w:rsidRPr="00000000" w14:paraId="0000004C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Rodinná situace</w:t>
      </w:r>
    </w:p>
    <w:p w:rsidR="00000000" w:rsidDel="00000000" w:rsidP="00000000" w:rsidRDefault="00000000" w:rsidRPr="00000000" w14:paraId="00000054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Žadatel žijící samostatně: ano / ne</w:t>
      </w:r>
    </w:p>
    <w:p w:rsidR="00000000" w:rsidDel="00000000" w:rsidP="00000000" w:rsidRDefault="00000000" w:rsidRPr="00000000" w14:paraId="00000055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Rodič samoživitel s jedním dítětem: ano / ne</w:t>
      </w:r>
    </w:p>
    <w:p w:rsidR="00000000" w:rsidDel="00000000" w:rsidP="00000000" w:rsidRDefault="00000000" w:rsidRPr="00000000" w14:paraId="00000056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Rodič samoživitel s _____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(uveďte počet)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dětmi ve věku _________ let</w:t>
      </w:r>
    </w:p>
    <w:p w:rsidR="00000000" w:rsidDel="00000000" w:rsidP="00000000" w:rsidRDefault="00000000" w:rsidRPr="00000000" w14:paraId="00000057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Kompletní rodina s jedním dítětem </w:t>
      </w:r>
    </w:p>
    <w:p w:rsidR="00000000" w:rsidDel="00000000" w:rsidP="00000000" w:rsidRDefault="00000000" w:rsidRPr="00000000" w14:paraId="0000005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Kompletní rodina s _____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(uveďte počet)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dětmi ve věku _________ let </w:t>
      </w:r>
    </w:p>
    <w:p w:rsidR="00000000" w:rsidDel="00000000" w:rsidP="00000000" w:rsidRDefault="00000000" w:rsidRPr="00000000" w14:paraId="00000059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Jiné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(specifikujte)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5A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Osoby žijící ve společné domácnosti</w:t>
      </w:r>
    </w:p>
    <w:tbl>
      <w:tblPr>
        <w:tblStyle w:val="Table7"/>
        <w:tblW w:w="90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1701"/>
        <w:gridCol w:w="2252"/>
        <w:gridCol w:w="2251"/>
        <w:tblGridChange w:id="0">
          <w:tblGrid>
            <w:gridCol w:w="2830"/>
            <w:gridCol w:w="1701"/>
            <w:gridCol w:w="2252"/>
            <w:gridCol w:w="22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Partner/rodiče/příbuzní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Věk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Typ příjmu </w:t>
            </w:r>
          </w:p>
          <w:p w:rsidR="00000000" w:rsidDel="00000000" w:rsidP="00000000" w:rsidRDefault="00000000" w:rsidRPr="00000000" w14:paraId="0000005E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(př. mzda/plat, dávky státní podpory, starobní důchod, invalidní důchod…)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Výše příjmu </w:t>
            </w:r>
          </w:p>
          <w:p w:rsidR="00000000" w:rsidDel="00000000" w:rsidP="00000000" w:rsidRDefault="00000000" w:rsidRPr="00000000" w14:paraId="00000060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(uveďte čistý příjem dané osoby)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</w:tbl>
    <w:p w:rsidR="00000000" w:rsidDel="00000000" w:rsidP="00000000" w:rsidRDefault="00000000" w:rsidRPr="00000000" w14:paraId="00000071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Zaměstnání</w:t>
      </w:r>
    </w:p>
    <w:tbl>
      <w:tblPr>
        <w:tblStyle w:val="Table8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7"/>
        <w:gridCol w:w="4533"/>
        <w:tblGridChange w:id="0">
          <w:tblGrid>
            <w:gridCol w:w="4527"/>
            <w:gridCol w:w="45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Nejvyšší dosažené vzdělání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Aktuální zaměstnání vč. brigád</w:t>
            </w:r>
          </w:p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od - 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highlight w:val="white"/>
                <w:rtl w:val="0"/>
              </w:rPr>
              <w:t xml:space="preserve">Název zaměstnavatele: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Jste v současné době v evidenci Úřadu práce?</w:t>
            </w:r>
          </w:p>
          <w:p w:rsidR="00000000" w:rsidDel="00000000" w:rsidP="00000000" w:rsidRDefault="00000000" w:rsidRPr="00000000" w14:paraId="0000007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Pokud ano, uveďte, od kterého roku: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</w:p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Jaké aktivity vyvíjíte s cílem najít si zaměstnání?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Máte nějaká omezení výkonu práce?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2077"/>
        <w:gridCol w:w="2077"/>
        <w:gridCol w:w="2085"/>
        <w:tblGridChange w:id="0">
          <w:tblGrid>
            <w:gridCol w:w="2828"/>
            <w:gridCol w:w="2077"/>
            <w:gridCol w:w="2077"/>
            <w:gridCol w:w="20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Příjmy rodiny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Členové domácnosti</w:t>
            </w:r>
          </w:p>
          <w:p w:rsidR="00000000" w:rsidDel="00000000" w:rsidP="00000000" w:rsidRDefault="00000000" w:rsidRPr="00000000" w14:paraId="00000084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(uveďte jednotlivě: člen rodiny = sloupec)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Žadatel/ka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Mzdy, příjmy z podnikání…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Podpora v nezaměstnanosti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Důchod (invalidní, starobní, sirotčí)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Výživné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SSP: příspěvek na bydlení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HN: doplatek na bydlení a příspěvek na živobytí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Příspěvek na péči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Rule="auto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Mimořádná okamžitá pomoc (MOP ÚP) </w:t>
            </w:r>
            <w:r w:rsidDel="00000000" w:rsidR="00000000" w:rsidRPr="00000000">
              <w:rPr>
                <w:rFonts w:ascii="Verdana" w:cs="Verdana" w:eastAsia="Verdana" w:hAnsi="Verdana"/>
                <w:sz w:val="12"/>
                <w:szCs w:val="12"/>
                <w:rtl w:val="0"/>
              </w:rPr>
              <w:t xml:space="preserve">(za posledních 12 měsíců)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Jiné příjmy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Celkový měsíční příjem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jednotlivých členů domácnosti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Celkový měsíční příjem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(součet)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všech členů domácnosti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4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60" w:before="60" w:line="24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(uveďte čisté měsíční příjmy, pěstounské a sociální dávky jednotlivých členů společné domácnosti)</w:t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Výdaje domácnosti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(průměrné měsíční náklady)</w:t>
      </w:r>
      <w:r w:rsidDel="00000000" w:rsidR="00000000" w:rsidRPr="00000000">
        <w:rPr>
          <w:rtl w:val="0"/>
        </w:rPr>
      </w:r>
    </w:p>
    <w:tbl>
      <w:tblPr>
        <w:tblStyle w:val="Table10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2070"/>
        <w:gridCol w:w="5580"/>
        <w:tblGridChange w:id="0">
          <w:tblGrid>
            <w:gridCol w:w="1417"/>
            <w:gridCol w:w="2070"/>
            <w:gridCol w:w="55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Nájem + energie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Splátky </w:t>
            </w:r>
          </w:p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exekuce/insolvence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60" w:before="60" w:lineRule="auto"/>
              <w:ind w:right="101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jiné (vypište)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Rule="auto"/>
              <w:ind w:right="1018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Doprava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Potraviny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Léky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Drogerie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Oblečení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Jiné (spoření, pojištění atd. vypište)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Celkové měsíční výdaje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Kč</w:t>
            </w:r>
          </w:p>
        </w:tc>
      </w:tr>
    </w:tbl>
    <w:p w:rsidR="00000000" w:rsidDel="00000000" w:rsidP="00000000" w:rsidRDefault="00000000" w:rsidRPr="00000000" w14:paraId="000000D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60" w:before="60"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 případě finančních závazků, vyplňte následující:</w:t>
      </w:r>
    </w:p>
    <w:tbl>
      <w:tblPr>
        <w:tblStyle w:val="Table11"/>
        <w:tblW w:w="9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235"/>
        <w:tblGridChange w:id="0">
          <w:tblGrid>
            <w:gridCol w:w="2830"/>
            <w:gridCol w:w="62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Dluhy (půjčky)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ano/ne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Celková dlužná částka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 co jste si půjčil(a)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 koho jste si půjčil(a)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Kolik měsíčně splácíte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Kolik zbývá doplatit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Ve kterém roce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Exekuce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60" w:before="60"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235"/>
        <w:tblGridChange w:id="0">
          <w:tblGrid>
            <w:gridCol w:w="2830"/>
            <w:gridCol w:w="62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Exekuce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ano/ne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Celková dlužná částka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 co jste si půjčil(a)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Kolik měsíčně splácíte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Kolik zbývá doplatit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</w:tbl>
    <w:p w:rsidR="00000000" w:rsidDel="00000000" w:rsidP="00000000" w:rsidRDefault="00000000" w:rsidRPr="00000000" w14:paraId="000000F5">
      <w:pPr>
        <w:spacing w:after="60" w:before="60"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235"/>
        <w:tblGridChange w:id="0">
          <w:tblGrid>
            <w:gridCol w:w="2830"/>
            <w:gridCol w:w="62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Insolvence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ano/ne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Celková dlužná částka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Kolik měsíčně splácíte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Kolik zbývá doplatit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60" w:before="6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 co jste si půjčili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60" w:before="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60" w:before="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Žádáte/budete žádat o příspěvek u nějaké jiné nadace či neziskové organizace?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Pokud ano, uveďte u jaké: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jakou částku žádáte: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Kdy (rok a měsíc):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Získal/a jste již finanční/materiální podporu od nějaké jiné nadace či neziskové organizace?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Pokud ano, uveďte u jaké: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 jaký účel / výše daru: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Kdy (rok a měsíc):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Čestné prohlášení žadatele</w:t>
      </w:r>
    </w:p>
    <w:tbl>
      <w:tblPr>
        <w:tblStyle w:val="Table16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Prohlašuji, že uvedené údaje jsou pravdivé, poskytnuté dobrovolně. </w:t>
            </w:r>
          </w:p>
          <w:p w:rsidR="00000000" w:rsidDel="00000000" w:rsidP="00000000" w:rsidRDefault="00000000" w:rsidRPr="00000000" w14:paraId="00000118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Dále prohlašuji, že jsem uvedl/a všechny informace rozhodné pro posouzení přiznání nadačního příspěvku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9">
            <w:pPr>
              <w:spacing w:after="60" w:before="60" w:lineRule="auto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Poskytnutí nadačního příspěvku, účel jeho poskytnutí, jeho výše a splatnost a další podmínky podpory záměru ze strany Sociálního nadačního fondu budou zcela upraveny ve zvláštní smlouvě, na základě, které Sociální nadační fond nadační příspěvek poskytne a žadatel přijme.</w:t>
            </w:r>
          </w:p>
          <w:p w:rsidR="00000000" w:rsidDel="00000000" w:rsidP="00000000" w:rsidRDefault="00000000" w:rsidRPr="00000000" w14:paraId="0000011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 případě, že mi bude částka vyplacena hotově, souhlasím, že doložím doklad o úhradě/nákupu, pro které byl nadační příspěvek vyplacen.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datum, jméno a podpis:</w:t>
            </w:r>
          </w:p>
          <w:p w:rsidR="00000000" w:rsidDel="00000000" w:rsidP="00000000" w:rsidRDefault="00000000" w:rsidRPr="00000000" w14:paraId="0000011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60" w:before="60" w:line="240" w:lineRule="auto"/>
        <w:jc w:val="both"/>
        <w:rPr>
          <w:rFonts w:ascii="Verdana" w:cs="Verdana" w:eastAsia="Verdana" w:hAnsi="Verdana"/>
          <w:b w:val="1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Upozornění</w:t>
      </w:r>
    </w:p>
    <w:p w:rsidR="00000000" w:rsidDel="00000000" w:rsidP="00000000" w:rsidRDefault="00000000" w:rsidRPr="00000000" w14:paraId="00000124">
      <w:pPr>
        <w:shd w:fill="ffffff" w:val="clear"/>
        <w:spacing w:after="220" w:before="160" w:line="36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Bez kompletně a pravdivě vyplněné žádosti a zaslání všech požadovaných dokumentů nebude možné žádost zpracovat a bude zamítnuta.</w:t>
      </w:r>
    </w:p>
    <w:p w:rsidR="00000000" w:rsidDel="00000000" w:rsidP="00000000" w:rsidRDefault="00000000" w:rsidRPr="00000000" w14:paraId="00000125">
      <w:pPr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60" w:before="60"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Povinná příloha žádosti o nadační příspěvek</w:t>
      </w:r>
    </w:p>
    <w:p w:rsidR="00000000" w:rsidDel="00000000" w:rsidP="00000000" w:rsidRDefault="00000000" w:rsidRPr="00000000" w14:paraId="00000127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bookmarkStart w:colFirst="0" w:colLast="0" w:name="_heading=h.6vemc4o6fnkx" w:id="4"/>
      <w:bookmarkEnd w:id="4"/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SOUHLAS SE ZPRACOVÁNÍM OSOBNÍCH ÚDAJŮ</w:t>
      </w:r>
    </w:p>
    <w:p w:rsidR="00000000" w:rsidDel="00000000" w:rsidP="00000000" w:rsidRDefault="00000000" w:rsidRPr="00000000" w14:paraId="00000129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60" w:before="60" w:line="288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Subjekt údajů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(zákonný zástupce subjektu údajů) jménem:</w:t>
      </w:r>
    </w:p>
    <w:p w:rsidR="00000000" w:rsidDel="00000000" w:rsidP="00000000" w:rsidRDefault="00000000" w:rsidRPr="00000000" w14:paraId="0000012B">
      <w:pPr>
        <w:spacing w:after="60" w:before="60" w:line="288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60" w:before="60" w:line="288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12D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svým souhlasem na žádosti o nadační příspěvek adresovanou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Sociálnímu nadačnímu fondu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se sídlem Mečová 5, 602 00 (dále jen "nadační fond") dává v souladu s § 5 odst. 1 a 4 zákona č. 101/2000 Sb., o ochraně osobních údajů a změně některých zákonů, v platném znění,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souhlas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nadačnímu fondu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potvrzení o zdravotním stavu subjektu údajů (zákonného zástupce subjektu údajů), a to pro účely:</w:t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spacing w:after="0" w:before="60" w:line="288" w:lineRule="auto"/>
        <w:ind w:left="426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posouzení, zpracování a evidence žádosti o nadační příspěvek, včetně kontroly využití poskytnutého nadačního příspěvku,</w:t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spacing w:after="60" w:line="288" w:lineRule="auto"/>
        <w:ind w:left="426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poskytnutí nadačního příspěvku Sociálním nadačním fondem včetně zveřejnění informací o poskytnutí tohoto daru a jeho účelu prostřednictvím webových stránek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18"/>
            <w:szCs w:val="18"/>
            <w:u w:val="single"/>
            <w:rtl w:val="0"/>
          </w:rPr>
          <w:t xml:space="preserve">www.socialni-nadacni-fond.cz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facebookových stránek nadačního fondu a v dalších publikacích, jejichž vydavatelem je nadační fond, </w:t>
      </w:r>
    </w:p>
    <w:p w:rsidR="00000000" w:rsidDel="00000000" w:rsidP="00000000" w:rsidRDefault="00000000" w:rsidRPr="00000000" w14:paraId="00000130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to vše na dobu nezbytně nutnou danou shora vymezeným účelem, minimálně 5 let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od ukončení jakéhokoliv časově posledního smluvního či jiného právního vztahu mezi žadatelem a správcem či zpracovatelem, pokud ze zákona nevyplývá doba delší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131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Poskytne-li subjekt údajů nadačnímu fondu kopii jakéhokoliv dokladu či průkazu, dává tím nadačnímu fondu souhlas jakožto správci a zpracovateli, ke shromažďování, uchovávání a zpracování osobních a citlivých údajů uvedených v daném dokladu či průkazu.</w:t>
      </w:r>
    </w:p>
    <w:p w:rsidR="00000000" w:rsidDel="00000000" w:rsidP="00000000" w:rsidRDefault="00000000" w:rsidRPr="00000000" w14:paraId="00000132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Tyto údaje jsou nezbytné pro splnění podmínek vyplývajících ze smluvního vztahu mezi zpracovatelem, správcem/nadačním fondem a žadatelem (zákonným zástupcem žadatele). </w:t>
      </w:r>
    </w:p>
    <w:p w:rsidR="00000000" w:rsidDel="00000000" w:rsidP="00000000" w:rsidRDefault="00000000" w:rsidRPr="00000000" w14:paraId="00000133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Subjekt údajů (zákonný zástupce subjektu údajů) dále prohlašuje, že byl nadačním fondem,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právo na opravu těchto osobních a citlivých údajů, blokování nesprávných osobních a citlivých údajů a jejich likvidaci.</w:t>
      </w:r>
    </w:p>
    <w:p w:rsidR="00000000" w:rsidDel="00000000" w:rsidP="00000000" w:rsidRDefault="00000000" w:rsidRPr="00000000" w14:paraId="00000134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 případě pochybností o dodržování práv správcem má subjekt údajů právo obrátit se s podnětem přímo na Úřad pro ochranu osobních údajů, se sídlem Pplk. Sochora 727/27, 170 00 Praha 7 - Holešovice.</w:t>
      </w:r>
    </w:p>
    <w:p w:rsidR="00000000" w:rsidDel="00000000" w:rsidP="00000000" w:rsidRDefault="00000000" w:rsidRPr="00000000" w14:paraId="00000136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Subjekt údajů (zákonný zástupce subjektu údajů) prohlašuje, že se všemi vyplněnými částmi žádosti byl seznámen, všechny údaje jsou přesné a pravdivé a jsou poskytovány dobrovolně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  </w:t>
      </w:r>
    </w:p>
    <w:p w:rsidR="00000000" w:rsidDel="00000000" w:rsidP="00000000" w:rsidRDefault="00000000" w:rsidRPr="00000000" w14:paraId="00000137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 ....................................................dne..........................</w:t>
      </w:r>
    </w:p>
    <w:p w:rsidR="00000000" w:rsidDel="00000000" w:rsidP="00000000" w:rsidRDefault="00000000" w:rsidRPr="00000000" w14:paraId="00000139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13B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podpis subjektu údajů (jméno)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Přílohy žádosti o nadační příspěvek</w:t>
      </w:r>
    </w:p>
    <w:p w:rsidR="00000000" w:rsidDel="00000000" w:rsidP="00000000" w:rsidRDefault="00000000" w:rsidRPr="00000000" w14:paraId="0000013E">
      <w:pPr>
        <w:shd w:fill="ffffff" w:val="clear"/>
        <w:spacing w:after="220" w:before="160" w:line="360" w:lineRule="auto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Bez kompletně a pravdivě vyplněné žádosti a zaslání všech relevantních dokumentů nebude možné žádost zpracovat a bude zamítnuta.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vlastnoručně podepsaný souhlas se zpracováním osobních údajů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heading=h.79j00bnm5q6i" w:id="6"/>
      <w:bookmarkEnd w:id="6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potvrzení o zaměstnání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(např. výplatní lístek, pracovní smlouva)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heading=h.30j0zll" w:id="7"/>
      <w:bookmarkEnd w:id="7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pobíráte-li důchod, kopie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potvrzení/rozhodnutí o výši invalidního/ starobního/ sirotčího/ vdovského důchodu</w:t>
      </w:r>
    </w:p>
    <w:p w:rsidR="00000000" w:rsidDel="00000000" w:rsidP="00000000" w:rsidRDefault="00000000" w:rsidRPr="00000000" w14:paraId="00000142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jsou-li vám vypláceny dávky – kopie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potvrzení/rozhodnutí o přiznání všech sociálních dávek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tj. příspěvek na péči, příspěvek na mobilitu, mateřský/rodičovský příspěvek, odměna pěstouna, přídavky na děti, příspěvek/doplatek na bydlení, příspěvek na živobytí atd.)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kopie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rozhodnutí Úřadu práce ČR o přiznání/zamítnutí dávky Mimořádné okamžité pomoci –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přiznání této dávky není překážkou pro přiznání příspěvku od Sociálního nadačního fondu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qjfnmysiankw" w:id="8"/>
      <w:bookmarkEnd w:id="8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pokud spolupracujete,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doporučení sociální pracovnice,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příp. jiné neziskové organizace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z w:val="18"/>
          <w:szCs w:val="18"/>
          <w:u w:val="single"/>
          <w:rtl w:val="0"/>
        </w:rPr>
        <w:t xml:space="preserve">Zpráva by měla obsahovat informace o tom: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Jak dlouho trvá spolupráce. Jaké konkrétní kroky klient doposud učinil k řešení své situace? Proč není situaci možné řešit jiným způsobem než podáním žádosti o nadační příspěvek? Jak budou další kroky k řešení situace? Včetně informací o tom, co dané krizové sociální situaci předcházelo?</w:t>
      </w:r>
    </w:p>
    <w:p w:rsidR="00000000" w:rsidDel="00000000" w:rsidP="00000000" w:rsidRDefault="00000000" w:rsidRPr="00000000" w14:paraId="00000145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7iexjt2lgn9f" w:id="9"/>
      <w:bookmarkEnd w:id="9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kopie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nájemní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kopie dalších dokumentů dokládající Vaše výdaje</w:t>
      </w:r>
    </w:p>
    <w:p w:rsidR="00000000" w:rsidDel="00000000" w:rsidP="00000000" w:rsidRDefault="00000000" w:rsidRPr="00000000" w14:paraId="00000147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Zdravotní oblast:</w:t>
      </w:r>
    </w:p>
    <w:p w:rsidR="00000000" w:rsidDel="00000000" w:rsidP="00000000" w:rsidRDefault="00000000" w:rsidRPr="00000000" w14:paraId="00000149">
      <w:pPr>
        <w:numPr>
          <w:ilvl w:val="0"/>
          <w:numId w:val="2"/>
        </w:numPr>
        <w:spacing w:after="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gjdgxs" w:id="10"/>
      <w:bookmarkEnd w:id="10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jste-li držitelem, kopie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platného průkazu TP, ZTP nebo ZTP/P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14A">
      <w:pPr>
        <w:numPr>
          <w:ilvl w:val="0"/>
          <w:numId w:val="2"/>
        </w:numPr>
        <w:spacing w:after="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kopie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lékařské zprávy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(zdravotní dokumentace s popisem aktuálního zdravotního stavu s podrobným rozpisem všech trvalých diagnóz),</w:t>
      </w:r>
    </w:p>
    <w:p w:rsidR="00000000" w:rsidDel="00000000" w:rsidP="00000000" w:rsidRDefault="00000000" w:rsidRPr="00000000" w14:paraId="0000014B">
      <w:pPr>
        <w:spacing w:after="0" w:before="60" w:line="240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UPOZORNĚNÍ:</w:t>
      </w:r>
    </w:p>
    <w:p w:rsidR="00000000" w:rsidDel="00000000" w:rsidP="00000000" w:rsidRDefault="00000000" w:rsidRPr="00000000" w14:paraId="000001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i w:val="1"/>
          <w:sz w:val="18"/>
          <w:szCs w:val="18"/>
          <w:highlight w:val="red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Žadatel/ka obdrží na uvedené kontakty vyrozumění o přijetí žádosti.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Sociální nadační fond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není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povinen upozorňovat žadatele na dodání chybějících příloh. </w:t>
      </w:r>
    </w:p>
    <w:p w:rsidR="00000000" w:rsidDel="00000000" w:rsidP="00000000" w:rsidRDefault="00000000" w:rsidRPr="00000000" w14:paraId="000001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 schválení či zamítnutí nadačního příspěvku bude žadatel vyrozuměn telefonicky případně e-mailem na uvedené kontakty.</w:t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Preferujeme vyplácení nadačního příspěvku bezhotovostně oproti faktuře (ne účty žadatelů). Finanční podpora poskytnutá v hotovosti bude zvažována pouze ve výjimečných a odůvodněných případech.</w:t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Upozorňujeme žadatele, že v případě schválení příspěvku na konkrétní účel nelze tento dodatečně měnit. Stejně tak schválená částka je konečná a nelze ji dodatečně navýšit.</w:t>
      </w:r>
    </w:p>
    <w:p w:rsidR="00000000" w:rsidDel="00000000" w:rsidP="00000000" w:rsidRDefault="00000000" w:rsidRPr="00000000" w14:paraId="00000154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bookmarkStart w:colFirst="0" w:colLast="0" w:name="_heading=h.azugbx5gaga6" w:id="11"/>
      <w:bookmarkEnd w:id="1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8" w:top="1134" w:left="1418" w:right="1418" w:header="113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Verdan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exe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tabs>
        <w:tab w:val="center" w:pos="4536"/>
        <w:tab w:val="right" w:pos="9072"/>
      </w:tabs>
      <w:jc w:val="center"/>
      <w:rPr/>
    </w:pPr>
    <w:r w:rsidDel="00000000" w:rsidR="00000000" w:rsidRPr="00000000">
      <w:rPr>
        <w:color w:val="99999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widowControl w:val="0"/>
      <w:tabs>
        <w:tab w:val="center" w:pos="4536"/>
        <w:tab w:val="right" w:pos="9072"/>
      </w:tabs>
      <w:spacing w:before="200" w:line="240" w:lineRule="auto"/>
      <w:jc w:val="center"/>
      <w:rPr>
        <w:color w:val="999999"/>
      </w:rPr>
    </w:pPr>
    <w:r w:rsidDel="00000000" w:rsidR="00000000" w:rsidRPr="00000000">
      <w:rPr>
        <w:color w:val="99999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b w:val="1"/>
        <w:color w:val="999999"/>
        <w:sz w:val="18"/>
        <w:szCs w:val="1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809625</wp:posOffset>
          </wp:positionH>
          <wp:positionV relativeFrom="page">
            <wp:posOffset>558075</wp:posOffset>
          </wp:positionV>
          <wp:extent cx="3105150" cy="1228725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7561" l="-1801" r="-4146" t="-7561"/>
                  <a:stretch>
                    <a:fillRect/>
                  </a:stretch>
                </pic:blipFill>
                <pic:spPr>
                  <a:xfrm>
                    <a:off x="0" y="0"/>
                    <a:ext cx="3105150" cy="1228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999999"/>
        <w:sz w:val="18"/>
        <w:szCs w:val="18"/>
        <w:rtl w:val="0"/>
      </w:rPr>
      <w:t xml:space="preserve">Sociální nadační fond</w:t>
    </w:r>
    <w:r w:rsidDel="00000000" w:rsidR="00000000" w:rsidRPr="00000000">
      <w:rPr>
        <w:color w:val="999999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157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Mečová 5, 602 00 Brno</w:t>
    </w:r>
  </w:p>
  <w:p w:rsidR="00000000" w:rsidDel="00000000" w:rsidP="00000000" w:rsidRDefault="00000000" w:rsidRPr="00000000" w14:paraId="00000158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IČO 60554410</w:t>
    </w:r>
  </w:p>
  <w:p w:rsidR="00000000" w:rsidDel="00000000" w:rsidP="00000000" w:rsidRDefault="00000000" w:rsidRPr="00000000" w14:paraId="00000159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MONETA Money Bank a.s. </w:t>
    </w:r>
  </w:p>
  <w:p w:rsidR="00000000" w:rsidDel="00000000" w:rsidP="00000000" w:rsidRDefault="00000000" w:rsidRPr="00000000" w14:paraId="0000015A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č.ú. 227920549/0600</w:t>
    </w:r>
  </w:p>
  <w:p w:rsidR="00000000" w:rsidDel="00000000" w:rsidP="00000000" w:rsidRDefault="00000000" w:rsidRPr="00000000" w14:paraId="0000015B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kancelar@socialni-nadacni-fond.cz</w:t>
    </w:r>
  </w:p>
  <w:p w:rsidR="00000000" w:rsidDel="00000000" w:rsidP="00000000" w:rsidRDefault="00000000" w:rsidRPr="00000000" w14:paraId="0000015C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www.socialni-nadacni-fond.cz</w:t>
    </w:r>
  </w:p>
  <w:p w:rsidR="00000000" w:rsidDel="00000000" w:rsidP="00000000" w:rsidRDefault="00000000" w:rsidRPr="00000000" w14:paraId="0000015D">
    <w:pPr>
      <w:spacing w:after="0" w:line="240" w:lineRule="auto"/>
      <w:ind w:left="2835" w:firstLine="0"/>
      <w:rPr>
        <w:rFonts w:ascii="Calibri" w:cs="Calibri" w:eastAsia="Calibri" w:hAnsi="Calibri"/>
        <w:color w:val="948a54"/>
        <w:sz w:val="20"/>
        <w:szCs w:val="20"/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spacing w:after="0" w:line="240" w:lineRule="auto"/>
      <w:ind w:left="2835" w:firstLine="0"/>
      <w:jc w:val="right"/>
      <w:rPr>
        <w:color w:val="80808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̶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5"/>
      <w:numFmt w:val="bullet"/>
      <w:lvlText w:val="̶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exend" w:cs="Lexend" w:eastAsia="Lexend" w:hAnsi="Lexend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36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Normln" w:default="1">
    <w:name w:val="Normal"/>
    <w:qFormat w:val="1"/>
    <w:rsid w:val="00CD6D44"/>
    <w:rPr>
      <w:rFonts w:cs="Calibri" w:eastAsia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 w:val="1"/>
    <w:rsid w:val="00CA738C"/>
    <w:pPr>
      <w:keepNext w:val="1"/>
      <w:spacing w:after="0" w:line="240" w:lineRule="auto"/>
      <w:jc w:val="center"/>
      <w:outlineLvl w:val="0"/>
    </w:pPr>
    <w:rPr>
      <w:rFonts w:ascii="Arial" w:cs="Arial" w:hAnsi="Arial"/>
      <w:b w:val="1"/>
      <w:bCs w:val="1"/>
      <w:sz w:val="24"/>
      <w:szCs w:val="24"/>
      <w:lang w:eastAsia="cs-CZ"/>
    </w:rPr>
  </w:style>
  <w:style w:type="paragraph" w:styleId="Nadpis2">
    <w:name w:val="heading 2"/>
    <w:basedOn w:val="Normln"/>
    <w:next w:val="Normln"/>
    <w:pPr>
      <w:keepNext w:val="1"/>
      <w:keepLines w:val="1"/>
      <w:spacing w:line="360" w:lineRule="auto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pPr>
      <w:keepNext w:val="1"/>
      <w:keepLines w:val="1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 w:val="1"/>
    <w:rsid w:val="00B30AEE"/>
    <w:pPr>
      <w:keepNext w:val="1"/>
      <w:keepLines w:val="1"/>
      <w:spacing w:after="0" w:before="200"/>
      <w:outlineLvl w:val="3"/>
    </w:pPr>
    <w:rPr>
      <w:rFonts w:ascii="Cambria" w:cs="Cambria" w:hAnsi="Cambria"/>
      <w:b w:val="1"/>
      <w:bCs w:val="1"/>
      <w:i w:val="1"/>
      <w:iCs w:val="1"/>
      <w:color w:val="4f81bd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link w:val="NzevChar"/>
    <w:uiPriority w:val="10"/>
    <w:qFormat w:val="1"/>
    <w:rsid w:val="007C521B"/>
    <w:pPr>
      <w:spacing w:after="0" w:line="240" w:lineRule="auto"/>
      <w:jc w:val="center"/>
    </w:pPr>
    <w:rPr>
      <w:rFonts w:ascii="Times New Roman" w:cs="Times New Roman" w:hAnsi="Times New Roman"/>
      <w:b w:val="1"/>
      <w:bCs w:val="1"/>
      <w:sz w:val="40"/>
      <w:szCs w:val="40"/>
      <w:lang w:eastAsia="cs-CZ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basedOn w:val="Standardnpsmoodstavce"/>
    <w:link w:val="Nadpis1"/>
    <w:uiPriority w:val="99"/>
    <w:locked w:val="1"/>
    <w:rsid w:val="00CA738C"/>
    <w:rPr>
      <w:rFonts w:ascii="Arial" w:cs="Arial" w:hAnsi="Arial"/>
      <w:b w:val="1"/>
      <w:bCs w:val="1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9"/>
    <w:semiHidden w:val="1"/>
    <w:locked w:val="1"/>
    <w:rsid w:val="00B30AEE"/>
    <w:rPr>
      <w:rFonts w:ascii="Cambria" w:cs="Cambria" w:hAnsi="Cambria"/>
      <w:b w:val="1"/>
      <w:bCs w:val="1"/>
      <w:i w:val="1"/>
      <w:iCs w:val="1"/>
      <w:color w:val="4f81b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D6D4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locked w:val="1"/>
    <w:rsid w:val="00CD6D44"/>
    <w:rPr>
      <w:rFonts w:ascii="Calibri" w:cs="Calibri" w:hAnsi="Calibri"/>
    </w:rPr>
  </w:style>
  <w:style w:type="paragraph" w:styleId="Zhlav">
    <w:name w:val="header"/>
    <w:basedOn w:val="Normln"/>
    <w:link w:val="ZhlavChar"/>
    <w:uiPriority w:val="99"/>
    <w:rsid w:val="0024130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locked w:val="1"/>
    <w:rsid w:val="0024130C"/>
    <w:rPr>
      <w:rFonts w:ascii="Calibri" w:cs="Calibri" w:hAnsi="Calibri"/>
    </w:rPr>
  </w:style>
  <w:style w:type="paragraph" w:styleId="Textbubliny">
    <w:name w:val="Balloon Text"/>
    <w:basedOn w:val="Normln"/>
    <w:link w:val="TextbublinyChar"/>
    <w:uiPriority w:val="99"/>
    <w:semiHidden w:val="1"/>
    <w:rsid w:val="002413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locked w:val="1"/>
    <w:rsid w:val="0024130C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E2B08"/>
    <w:rPr>
      <w:color w:val="0000ff"/>
      <w:u w:val="single"/>
    </w:rPr>
  </w:style>
  <w:style w:type="character" w:styleId="NzevChar" w:customStyle="1">
    <w:name w:val="Název Char"/>
    <w:basedOn w:val="Standardnpsmoodstavce"/>
    <w:link w:val="Nzev"/>
    <w:uiPriority w:val="99"/>
    <w:locked w:val="1"/>
    <w:rsid w:val="007C521B"/>
    <w:rPr>
      <w:rFonts w:ascii="Times New Roman" w:cs="Times New Roman" w:hAnsi="Times New Roman"/>
      <w:b w:val="1"/>
      <w:bCs w:val="1"/>
      <w:sz w:val="40"/>
      <w:szCs w:val="40"/>
    </w:rPr>
  </w:style>
  <w:style w:type="paragraph" w:styleId="Odstavecseseznamem">
    <w:name w:val="List Paragraph"/>
    <w:basedOn w:val="Normln"/>
    <w:uiPriority w:val="34"/>
    <w:qFormat w:val="1"/>
    <w:rsid w:val="00E87BA2"/>
    <w:pPr>
      <w:ind w:left="720"/>
    </w:p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322BBD"/>
    <w:rPr>
      <w:color w:val="808080"/>
      <w:shd w:color="auto" w:fill="e6e6e6" w:val="clear"/>
    </w:rPr>
  </w:style>
  <w:style w:type="table" w:styleId="Mkatabulky">
    <w:name w:val="Table Grid"/>
    <w:basedOn w:val="Normlntabulka"/>
    <w:locked w:val="1"/>
    <w:rsid w:val="009743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vyeenzmnka2" w:customStyle="1">
    <w:name w:val="Nevyřešená zmínka2"/>
    <w:basedOn w:val="Standardnpsmoodstavce"/>
    <w:uiPriority w:val="99"/>
    <w:semiHidden w:val="1"/>
    <w:unhideWhenUsed w:val="1"/>
    <w:rsid w:val="005F345B"/>
    <w:rPr>
      <w:color w:val="808080"/>
      <w:shd w:color="auto" w:fill="e6e6e6" w:val="clear"/>
    </w:rPr>
  </w:style>
  <w:style w:type="paragraph" w:styleId="Normlnweb">
    <w:name w:val="Normal (Web)"/>
    <w:basedOn w:val="Normln"/>
    <w:uiPriority w:val="99"/>
    <w:semiHidden w:val="1"/>
    <w:unhideWhenUsed w:val="1"/>
    <w:rsid w:val="001D42D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</w:pPr>
    <w:rPr>
      <w:i w:val="1"/>
      <w:color w:val="000000"/>
      <w:sz w:val="32"/>
      <w:szCs w:val="32"/>
    </w:rPr>
  </w:style>
  <w:style w:type="table" w:styleId="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</w:pPr>
    <w:rPr>
      <w:i w:val="1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ocialni-nadacni-fond.cz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Relationship Id="rId5" Type="http://schemas.openxmlformats.org/officeDocument/2006/relationships/font" Target="fonts/Lexend-regular.ttf"/><Relationship Id="rId6" Type="http://schemas.openxmlformats.org/officeDocument/2006/relationships/font" Target="fonts/Lexe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yf5D5u4zgEK/lI+kxOL4pQPAA==">AMUW2mWaHEaklfWMUMG121v1f/qcXtz1LJ2oUAYXTFtUukbKDik84l1eHAEUx23R+WLuwCsTsg4cwNFZPHR3UawiQNiVfERZ1s4Yef0u8zBPBq5ycObCPV3Sr5bG9Np8voXVOil6c+Agvhz78CXgHMNa2unucwnVIBLNOQP1BxZumUce8Ea7EVHSAh8fc3R4ir+7XaARJnd5RyDpJ0OW8b9mZD0mxshaZz9iyoU2KY/77AoX8MGtd+FT+al7MvaRlbXfbUxM2zHS5ZSplaJ8KlS8aEvh3ht+DrsQRzmkgmogENUXLCXNUIDOq39tpPLUGbMbIgVnGl+ya1G+b0l7fAMoq0o5s4N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2023-01-04T08:07:00Z</dcterms:created>
  <dc:creator>Monika Škorpíková</dc:creator>
</cp:coreProperties>
</file>